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AAFD3" w14:textId="77777777" w:rsidR="005B1252" w:rsidRDefault="00B57D95">
      <w:pPr>
        <w:spacing w:after="0" w:line="259" w:lineRule="auto"/>
        <w:ind w:left="0" w:firstLine="0"/>
        <w:jc w:val="right"/>
      </w:pPr>
      <w:r>
        <w:rPr>
          <w:b/>
          <w:i/>
          <w:sz w:val="52"/>
        </w:rPr>
        <w:t>«Нижегородский вояж в канун Нового года»</w:t>
      </w:r>
      <w:r>
        <w:rPr>
          <w:sz w:val="24"/>
        </w:rPr>
        <w:t xml:space="preserve"> </w:t>
      </w:r>
    </w:p>
    <w:p w14:paraId="184814C9" w14:textId="77777777" w:rsidR="005B1252" w:rsidRDefault="00B57D95">
      <w:pPr>
        <w:spacing w:after="173" w:line="259" w:lineRule="auto"/>
        <w:ind w:left="2057" w:firstLine="0"/>
        <w:jc w:val="left"/>
      </w:pPr>
      <w:r>
        <w:rPr>
          <w:b/>
          <w:i/>
          <w:sz w:val="28"/>
        </w:rPr>
        <w:t>Касимов - Муром - Нижний Новгород (2 ночи) - Владимир</w:t>
      </w:r>
      <w:r>
        <w:rPr>
          <w:sz w:val="24"/>
        </w:rPr>
        <w:t xml:space="preserve"> </w:t>
      </w:r>
    </w:p>
    <w:p w14:paraId="20522269" w14:textId="580EEE77" w:rsidR="005B1252" w:rsidRDefault="00B57D95" w:rsidP="00B57D95">
      <w:pPr>
        <w:pStyle w:val="1"/>
        <w:numPr>
          <w:ilvl w:val="0"/>
          <w:numId w:val="0"/>
        </w:numPr>
        <w:ind w:left="502"/>
        <w:jc w:val="both"/>
      </w:pPr>
      <w:r>
        <w:t xml:space="preserve">                              19</w:t>
      </w:r>
      <w:r>
        <w:t xml:space="preserve">— 21 декабря 2025 </w:t>
      </w:r>
      <w:r>
        <w:tab/>
      </w:r>
      <w:r>
        <w:rPr>
          <w:b w:val="0"/>
          <w:sz w:val="37"/>
          <w:vertAlign w:val="superscript"/>
        </w:rPr>
        <w:t xml:space="preserve"> </w:t>
      </w:r>
    </w:p>
    <w:p w14:paraId="09FEE340" w14:textId="6AA9D2AD" w:rsidR="005B1252" w:rsidRDefault="00B57D95">
      <w:pPr>
        <w:spacing w:after="0"/>
        <w:ind w:right="5"/>
      </w:pPr>
      <w:r>
        <w:rPr>
          <w:b/>
          <w:sz w:val="24"/>
          <w:u w:val="single" w:color="000000"/>
        </w:rPr>
        <w:t>1 день</w:t>
      </w:r>
      <w:r>
        <w:rPr>
          <w:b/>
          <w:sz w:val="24"/>
        </w:rPr>
        <w:t xml:space="preserve">   5</w:t>
      </w:r>
      <w:r>
        <w:rPr>
          <w:b/>
          <w:sz w:val="24"/>
        </w:rPr>
        <w:t>.00 – выезд из Коломны</w:t>
      </w:r>
      <w:r>
        <w:t xml:space="preserve">, </w:t>
      </w:r>
      <w:r>
        <w:rPr>
          <w:b/>
          <w:sz w:val="24"/>
        </w:rPr>
        <w:t xml:space="preserve">в Касимов </w:t>
      </w:r>
      <w:r>
        <w:t xml:space="preserve">— сказочный город с минаретом </w:t>
      </w:r>
    </w:p>
    <w:p w14:paraId="1260BE35" w14:textId="77777777" w:rsidR="005B1252" w:rsidRDefault="00B57D95">
      <w:pPr>
        <w:spacing w:after="5"/>
        <w:ind w:left="929" w:right="5"/>
      </w:pPr>
      <w:r>
        <w:t>Шахерезады, купеческими особняками, султанским мавзолеем XVI века и многими подлинными постройками XVIII-XIX веков — город не пострадал во время войны.</w:t>
      </w:r>
      <w:r>
        <w:rPr>
          <w:sz w:val="24"/>
        </w:rPr>
        <w:t xml:space="preserve"> </w:t>
      </w:r>
    </w:p>
    <w:p w14:paraId="246DB453" w14:textId="77777777" w:rsidR="005B1252" w:rsidRDefault="00B57D95">
      <w:pPr>
        <w:spacing w:after="14" w:line="259" w:lineRule="auto"/>
        <w:ind w:left="934" w:firstLine="0"/>
        <w:jc w:val="left"/>
      </w:pPr>
      <w:r>
        <w:rPr>
          <w:b/>
          <w:sz w:val="22"/>
        </w:rPr>
        <w:t xml:space="preserve">Автобусная обзорная экскурсия по Касимову </w:t>
      </w:r>
    </w:p>
    <w:p w14:paraId="1FAB890E" w14:textId="77777777" w:rsidR="005B1252" w:rsidRDefault="00B57D95">
      <w:pPr>
        <w:spacing w:after="0"/>
        <w:ind w:left="929" w:right="5"/>
      </w:pPr>
      <w:r>
        <w:rPr>
          <w:b/>
          <w:sz w:val="22"/>
        </w:rPr>
        <w:t>Музей САМОВАРОВ —</w:t>
      </w:r>
      <w:r>
        <w:t xml:space="preserve"> экспозиция превосходит коллекцию Тульского</w:t>
      </w:r>
      <w:r>
        <w:t xml:space="preserve"> музея самоваров! Более 500 экспонатов, представляющих традиции чаепития в России за 400 лет.</w:t>
      </w:r>
      <w:r>
        <w:rPr>
          <w:sz w:val="24"/>
        </w:rPr>
        <w:t xml:space="preserve"> </w:t>
      </w:r>
    </w:p>
    <w:p w14:paraId="12B59AB5" w14:textId="77777777" w:rsidR="005B1252" w:rsidRDefault="00B57D95">
      <w:pPr>
        <w:spacing w:after="0"/>
        <w:ind w:left="929" w:right="5"/>
      </w:pPr>
      <w:r>
        <w:rPr>
          <w:b/>
          <w:sz w:val="24"/>
        </w:rPr>
        <w:t>Музей КОЛОКОЛОВ и КОЛОКОЛЬЧИКОВ</w:t>
      </w:r>
      <w:r>
        <w:t xml:space="preserve"> — которые звенели и гудели еще во времена Ивана </w:t>
      </w:r>
    </w:p>
    <w:p w14:paraId="5BFCC335" w14:textId="77777777" w:rsidR="005B1252" w:rsidRDefault="00B57D95">
      <w:pPr>
        <w:ind w:left="929" w:right="5"/>
      </w:pPr>
      <w:r>
        <w:t>Грозного на всю Россию. Город получил второе название - «Колокольный Касимов». П</w:t>
      </w:r>
      <w:r>
        <w:t>очти 1000 колоколов украшают экспозицию интереснейшего и современного музея. Вы услышите их звон и узнаете, о чем они говорят.</w:t>
      </w:r>
      <w:r>
        <w:rPr>
          <w:sz w:val="24"/>
        </w:rPr>
        <w:t xml:space="preserve"> </w:t>
      </w:r>
      <w:r>
        <w:rPr>
          <w:b/>
          <w:sz w:val="24"/>
        </w:rPr>
        <w:t xml:space="preserve">Ориентировочно в 13.00-13.30 отъезд в Муром (90км.) </w:t>
      </w:r>
    </w:p>
    <w:p w14:paraId="0AD99D9A" w14:textId="77777777" w:rsidR="005B1252" w:rsidRDefault="00B57D95">
      <w:pPr>
        <w:ind w:left="929" w:right="5"/>
      </w:pPr>
      <w:proofErr w:type="spellStart"/>
      <w:r>
        <w:rPr>
          <w:b/>
          <w:sz w:val="24"/>
        </w:rPr>
        <w:t>Автобусно</w:t>
      </w:r>
      <w:proofErr w:type="spellEnd"/>
      <w:r>
        <w:rPr>
          <w:b/>
          <w:sz w:val="24"/>
        </w:rPr>
        <w:t>-пешеходная обзорная экскурсия по Мурому —</w:t>
      </w:r>
      <w:r>
        <w:t xml:space="preserve"> здесь оживает Русь, кото</w:t>
      </w:r>
      <w:r>
        <w:t xml:space="preserve">рую мы помним по былинам, Русь сказочных богатырей и великих подвигов! Здесь родился </w:t>
      </w:r>
      <w:r>
        <w:rPr>
          <w:b/>
          <w:sz w:val="24"/>
        </w:rPr>
        <w:t>Илья Муромец</w:t>
      </w:r>
      <w:r>
        <w:t xml:space="preserve">, чей памятник мы увидим на высоком берегу Оки. Полюбуемся историческим центром Мурома — застроенным каменными и деревянными зданиями XVIII-XIX веков. </w:t>
      </w:r>
      <w:r>
        <w:rPr>
          <w:b/>
          <w:sz w:val="24"/>
        </w:rPr>
        <w:t>Посещени</w:t>
      </w:r>
      <w:r>
        <w:rPr>
          <w:b/>
          <w:sz w:val="24"/>
        </w:rPr>
        <w:t xml:space="preserve">е Троицкого Женского монастыря </w:t>
      </w:r>
      <w:r>
        <w:t xml:space="preserve">— известного покоящимся здесь мощами святых благоверных князя Петра и княгини Февронии — покровителями православной семьи, любви и благополучия в браке. </w:t>
      </w:r>
      <w:r>
        <w:rPr>
          <w:b/>
          <w:sz w:val="24"/>
        </w:rPr>
        <w:t>Посещение Благовещенского монастыря,</w:t>
      </w:r>
      <w:r>
        <w:t xml:space="preserve"> где хранится икона преподобного Иль</w:t>
      </w:r>
      <w:r>
        <w:t>и Муромца с частицей мощей. Увидим известную на весь мир икону Иверской Божией Матери, икону Знамения Божией Матери и икону Николая Чудотворца.</w:t>
      </w:r>
      <w:r>
        <w:rPr>
          <w:sz w:val="24"/>
        </w:rPr>
        <w:t xml:space="preserve"> </w:t>
      </w:r>
    </w:p>
    <w:p w14:paraId="597FCC26" w14:textId="77777777" w:rsidR="005B1252" w:rsidRDefault="00B57D95">
      <w:pPr>
        <w:spacing w:after="1" w:line="268" w:lineRule="auto"/>
        <w:ind w:left="929" w:right="4"/>
      </w:pPr>
      <w:r>
        <w:rPr>
          <w:b/>
          <w:sz w:val="24"/>
        </w:rPr>
        <w:t xml:space="preserve">16.30 — 17.00 — поздний обед. Переезд в Нижний Новгород (180 км.) </w:t>
      </w:r>
    </w:p>
    <w:p w14:paraId="16C7B848" w14:textId="77777777" w:rsidR="005B1252" w:rsidRDefault="00B57D95">
      <w:pPr>
        <w:ind w:left="929" w:right="5"/>
      </w:pPr>
      <w:r>
        <w:t>Размещение в гостинице «</w:t>
      </w:r>
      <w:proofErr w:type="spellStart"/>
      <w:r>
        <w:t>Маринс</w:t>
      </w:r>
      <w:proofErr w:type="spellEnd"/>
      <w:r>
        <w:t xml:space="preserve"> парк отель 4*</w:t>
      </w:r>
      <w:r>
        <w:t>», примерно в 21.00)</w:t>
      </w:r>
      <w:r>
        <w:rPr>
          <w:sz w:val="24"/>
        </w:rPr>
        <w:t xml:space="preserve"> </w:t>
      </w:r>
    </w:p>
    <w:p w14:paraId="06F559E8" w14:textId="77777777" w:rsidR="005B1252" w:rsidRDefault="00B57D95">
      <w:pPr>
        <w:ind w:left="934" w:right="5" w:hanging="900"/>
      </w:pPr>
      <w:r>
        <w:rPr>
          <w:b/>
          <w:sz w:val="24"/>
          <w:u w:val="single" w:color="000000"/>
        </w:rPr>
        <w:t>2 день</w:t>
      </w:r>
      <w:r>
        <w:rPr>
          <w:b/>
          <w:sz w:val="24"/>
        </w:rPr>
        <w:t xml:space="preserve"> Завтрак (шведский стол). Обзорная </w:t>
      </w:r>
      <w:proofErr w:type="spellStart"/>
      <w:r>
        <w:rPr>
          <w:b/>
          <w:sz w:val="24"/>
        </w:rPr>
        <w:t>автобусно</w:t>
      </w:r>
      <w:proofErr w:type="spellEnd"/>
      <w:r>
        <w:rPr>
          <w:b/>
          <w:sz w:val="24"/>
        </w:rPr>
        <w:t xml:space="preserve">-пешеходная экскурсия по Нижнему Новгороду — </w:t>
      </w:r>
      <w:r>
        <w:t>Нижегородская ярмарка, собор Александра Невского, новый стадион. Благовещенский монастырь, пл. Лядова, пл. Горького, пл. Народного Единства</w:t>
      </w:r>
      <w:r>
        <w:t xml:space="preserve">, смотровая площадка на наб. Федоровского и памятник Жюль Верну, Нижне-Волжская набережная, </w:t>
      </w:r>
      <w:r>
        <w:rPr>
          <w:b/>
          <w:sz w:val="24"/>
        </w:rPr>
        <w:t>Чкаловская лестница</w:t>
      </w:r>
      <w:r>
        <w:t>, усадьба Рукавишниковых и т.д.</w:t>
      </w:r>
      <w:r>
        <w:rPr>
          <w:sz w:val="24"/>
        </w:rPr>
        <w:t xml:space="preserve"> </w:t>
      </w:r>
    </w:p>
    <w:p w14:paraId="0D86D228" w14:textId="77777777" w:rsidR="005B1252" w:rsidRDefault="00B57D95">
      <w:pPr>
        <w:ind w:left="929" w:right="5"/>
      </w:pPr>
      <w:r>
        <w:rPr>
          <w:b/>
          <w:sz w:val="24"/>
        </w:rPr>
        <w:t xml:space="preserve">Пешеходная экскурсия по улице Рождественской — </w:t>
      </w:r>
      <w:r>
        <w:t>музей архитектуры и истории XIX века под открытым небом.</w:t>
      </w:r>
      <w:r>
        <w:rPr>
          <w:sz w:val="24"/>
        </w:rPr>
        <w:t xml:space="preserve"> </w:t>
      </w:r>
    </w:p>
    <w:p w14:paraId="0838F6D7" w14:textId="77777777" w:rsidR="005B1252" w:rsidRDefault="00B57D95">
      <w:pPr>
        <w:spacing w:after="4"/>
        <w:ind w:left="929" w:right="5"/>
      </w:pPr>
      <w:r>
        <w:rPr>
          <w:b/>
          <w:sz w:val="24"/>
        </w:rPr>
        <w:t xml:space="preserve">Посещение Строгановской (Рождественской) церкви — </w:t>
      </w:r>
      <w:r>
        <w:t>наилучшее воплощение стиля «русское барокко», построена крепостными мастерами купца Строганова, поражающая своей изысканной монументальностью и пышн</w:t>
      </w:r>
      <w:r>
        <w:t>остью декора.</w:t>
      </w:r>
      <w:r>
        <w:rPr>
          <w:sz w:val="24"/>
        </w:rPr>
        <w:t xml:space="preserve"> </w:t>
      </w:r>
    </w:p>
    <w:p w14:paraId="0C625353" w14:textId="77777777" w:rsidR="005B1252" w:rsidRDefault="00B57D95">
      <w:pPr>
        <w:ind w:left="929" w:right="5"/>
      </w:pPr>
      <w:r>
        <w:rPr>
          <w:b/>
          <w:sz w:val="24"/>
        </w:rPr>
        <w:t>Экскурсия по Нижегородскому Кремлю</w:t>
      </w:r>
      <w:r>
        <w:t xml:space="preserve"> — главной достопримечательности города, историческому центру, где и началась история Нижнего Новгорода.</w:t>
      </w:r>
      <w:r>
        <w:rPr>
          <w:sz w:val="24"/>
        </w:rPr>
        <w:t xml:space="preserve"> </w:t>
      </w:r>
    </w:p>
    <w:p w14:paraId="332359FD" w14:textId="77777777" w:rsidR="005B1252" w:rsidRDefault="00B57D95">
      <w:pPr>
        <w:spacing w:after="0" w:line="259" w:lineRule="auto"/>
        <w:ind w:left="934" w:firstLine="0"/>
        <w:jc w:val="left"/>
      </w:pPr>
      <w:r>
        <w:rPr>
          <w:b/>
          <w:color w:val="252525"/>
          <w:sz w:val="24"/>
        </w:rPr>
        <w:t>Нижегородская КАНАТНАЯ ДОРОГА (доп. плата 400 руб.)</w:t>
      </w:r>
      <w:r>
        <w:rPr>
          <w:color w:val="252525"/>
          <w:sz w:val="24"/>
        </w:rPr>
        <w:t xml:space="preserve">— </w:t>
      </w:r>
      <w:r>
        <w:rPr>
          <w:color w:val="252525"/>
        </w:rPr>
        <w:t xml:space="preserve">единственная канатная дорога </w:t>
      </w:r>
    </w:p>
    <w:p w14:paraId="6E4019A5" w14:textId="77777777" w:rsidR="005B1252" w:rsidRDefault="00B57D95">
      <w:pPr>
        <w:spacing w:after="9" w:line="277" w:lineRule="auto"/>
        <w:ind w:left="934" w:right="18" w:firstLine="0"/>
      </w:pPr>
      <w:r>
        <w:rPr>
          <w:color w:val="252525"/>
        </w:rPr>
        <w:t xml:space="preserve">России и Европы с пролетом над водой 861,21м (официальный рекорд России). Первая в России транспортная канатная дорога, соединяющая два города, проходя над судоходной рекой. Маршрут, который мы посетим — </w:t>
      </w:r>
      <w:r>
        <w:rPr>
          <w:b/>
          <w:color w:val="252525"/>
          <w:sz w:val="24"/>
        </w:rPr>
        <w:t>Нижний Новгород-Бор-Ни</w:t>
      </w:r>
      <w:r>
        <w:rPr>
          <w:b/>
          <w:color w:val="252525"/>
          <w:sz w:val="24"/>
        </w:rPr>
        <w:t>жний Новгород.</w:t>
      </w:r>
      <w:r>
        <w:rPr>
          <w:sz w:val="24"/>
        </w:rPr>
        <w:t xml:space="preserve"> </w:t>
      </w:r>
    </w:p>
    <w:p w14:paraId="2C24CDDF" w14:textId="77777777" w:rsidR="005B1252" w:rsidRDefault="00B57D95">
      <w:pPr>
        <w:spacing w:after="1" w:line="268" w:lineRule="auto"/>
        <w:ind w:left="929" w:right="4"/>
      </w:pPr>
      <w:r>
        <w:rPr>
          <w:b/>
          <w:sz w:val="24"/>
        </w:rPr>
        <w:t xml:space="preserve">Пешеходная экскурсия по Большой Покровской (Нижегородский АРБАТ) — </w:t>
      </w:r>
      <w:r>
        <w:t>самая старинная улица города со множеством памятников архитектуры, кафе и сувенирных магазинов</w:t>
      </w:r>
      <w:r>
        <w:rPr>
          <w:b/>
        </w:rPr>
        <w:t>.</w:t>
      </w:r>
      <w:r>
        <w:rPr>
          <w:sz w:val="24"/>
        </w:rPr>
        <w:t xml:space="preserve"> </w:t>
      </w:r>
      <w:r>
        <w:rPr>
          <w:b/>
          <w:sz w:val="24"/>
        </w:rPr>
        <w:t>Поздний обед.</w:t>
      </w:r>
      <w:r>
        <w:t xml:space="preserve"> </w:t>
      </w:r>
      <w:r>
        <w:rPr>
          <w:b/>
          <w:i/>
        </w:rPr>
        <w:t xml:space="preserve"> </w:t>
      </w:r>
      <w:r>
        <w:rPr>
          <w:b/>
          <w:sz w:val="24"/>
        </w:rPr>
        <w:t>Свободное время — прогулки по городу.</w:t>
      </w:r>
      <w:r>
        <w:rPr>
          <w:sz w:val="24"/>
        </w:rPr>
        <w:t xml:space="preserve"> </w:t>
      </w:r>
    </w:p>
    <w:p w14:paraId="1AFAB277" w14:textId="77777777" w:rsidR="005B1252" w:rsidRDefault="00B57D95">
      <w:pPr>
        <w:spacing w:after="1" w:line="268" w:lineRule="auto"/>
        <w:ind w:right="4"/>
      </w:pPr>
      <w:r>
        <w:rPr>
          <w:b/>
          <w:sz w:val="24"/>
          <w:u w:val="single" w:color="000000"/>
        </w:rPr>
        <w:t>3 день</w:t>
      </w:r>
      <w:r>
        <w:rPr>
          <w:b/>
          <w:sz w:val="24"/>
        </w:rPr>
        <w:t xml:space="preserve"> Завтрак (шведски</w:t>
      </w:r>
      <w:r>
        <w:rPr>
          <w:b/>
          <w:sz w:val="24"/>
        </w:rPr>
        <w:t>й стол).  8.00 — 8.30 Выезд во Владимир (240 км.)</w:t>
      </w:r>
      <w:r>
        <w:rPr>
          <w:sz w:val="24"/>
        </w:rPr>
        <w:t xml:space="preserve"> </w:t>
      </w:r>
    </w:p>
    <w:p w14:paraId="1E9D3987" w14:textId="77777777" w:rsidR="005B1252" w:rsidRDefault="00B57D95">
      <w:pPr>
        <w:ind w:left="929" w:right="5"/>
      </w:pPr>
      <w:r>
        <w:rPr>
          <w:b/>
          <w:sz w:val="24"/>
        </w:rPr>
        <w:t>Обзорная экскурсия по Владимиру</w:t>
      </w:r>
      <w:r>
        <w:t xml:space="preserve"> — названному в честь своего основателя — Киевского князя Владимира Святославовича. В городе насчитывается более двухсот памятников истории и культуры.</w:t>
      </w:r>
      <w:r>
        <w:rPr>
          <w:sz w:val="24"/>
        </w:rPr>
        <w:t xml:space="preserve"> </w:t>
      </w:r>
    </w:p>
    <w:p w14:paraId="10B4AFA9" w14:textId="77777777" w:rsidR="005B1252" w:rsidRDefault="00B57D95">
      <w:pPr>
        <w:spacing w:after="1" w:line="268" w:lineRule="auto"/>
        <w:ind w:left="929" w:right="4"/>
      </w:pPr>
      <w:proofErr w:type="spellStart"/>
      <w:r>
        <w:rPr>
          <w:b/>
          <w:sz w:val="24"/>
        </w:rPr>
        <w:lastRenderedPageBreak/>
        <w:t>Автобусно</w:t>
      </w:r>
      <w:proofErr w:type="spellEnd"/>
      <w:r>
        <w:rPr>
          <w:b/>
          <w:sz w:val="24"/>
        </w:rPr>
        <w:t xml:space="preserve"> - пешеходна</w:t>
      </w:r>
      <w:r>
        <w:rPr>
          <w:b/>
          <w:sz w:val="24"/>
        </w:rPr>
        <w:t xml:space="preserve">я экскурсия с осмотром ЗОЛОТЫХ ВОРОТ с земляными валами, посещение Успенского собора, наружного осмотра Дмитриевского собора, посещения музея «Старый Владимир». </w:t>
      </w:r>
    </w:p>
    <w:p w14:paraId="7EC3A209" w14:textId="7A0FB3A6" w:rsidR="005B1252" w:rsidRDefault="00B57D95">
      <w:pPr>
        <w:spacing w:after="1" w:line="268" w:lineRule="auto"/>
        <w:ind w:left="929" w:right="4"/>
      </w:pPr>
      <w:r>
        <w:rPr>
          <w:b/>
          <w:sz w:val="24"/>
        </w:rPr>
        <w:t>Поздний обед, отъезд в Коломну</w:t>
      </w:r>
      <w:r>
        <w:rPr>
          <w:b/>
          <w:sz w:val="24"/>
        </w:rPr>
        <w:t>. Прибытие в Коломну</w:t>
      </w:r>
      <w:r>
        <w:rPr>
          <w:b/>
          <w:sz w:val="24"/>
        </w:rPr>
        <w:t xml:space="preserve"> </w:t>
      </w:r>
    </w:p>
    <w:tbl>
      <w:tblPr>
        <w:tblStyle w:val="TableGrid"/>
        <w:tblW w:w="10954" w:type="dxa"/>
        <w:tblInd w:w="-120" w:type="dxa"/>
        <w:tblCellMar>
          <w:top w:w="60" w:type="dxa"/>
          <w:left w:w="55" w:type="dxa"/>
          <w:bottom w:w="0" w:type="dxa"/>
          <w:right w:w="63" w:type="dxa"/>
        </w:tblCellMar>
        <w:tblLook w:val="04A0" w:firstRow="1" w:lastRow="0" w:firstColumn="1" w:lastColumn="0" w:noHBand="0" w:noVBand="1"/>
      </w:tblPr>
      <w:tblGrid>
        <w:gridCol w:w="2284"/>
        <w:gridCol w:w="2163"/>
        <w:gridCol w:w="2206"/>
        <w:gridCol w:w="2249"/>
        <w:gridCol w:w="2052"/>
      </w:tblGrid>
      <w:tr w:rsidR="005B1252" w14:paraId="0D43E73B" w14:textId="77777777">
        <w:trPr>
          <w:trHeight w:val="391"/>
        </w:trPr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2C2397" w14:textId="77777777" w:rsidR="005B1252" w:rsidRDefault="00B57D9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5E161E" w14:textId="77777777" w:rsidR="005B1252" w:rsidRDefault="00B57D95">
            <w:pPr>
              <w:spacing w:after="0" w:line="259" w:lineRule="auto"/>
              <w:ind w:left="1" w:firstLine="0"/>
              <w:jc w:val="center"/>
            </w:pPr>
            <w:r>
              <w:rPr>
                <w:b/>
              </w:rPr>
              <w:t>3-х местный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837AED" w14:textId="77777777" w:rsidR="005B1252" w:rsidRDefault="00B57D95">
            <w:pPr>
              <w:spacing w:after="0" w:line="259" w:lineRule="auto"/>
              <w:ind w:left="2" w:firstLine="0"/>
              <w:jc w:val="center"/>
            </w:pPr>
            <w:r>
              <w:rPr>
                <w:b/>
              </w:rPr>
              <w:t>2-</w:t>
            </w:r>
            <w:r>
              <w:rPr>
                <w:b/>
              </w:rPr>
              <w:t>х местный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FC3DF" w14:textId="77777777" w:rsidR="005B1252" w:rsidRDefault="00B57D95">
            <w:pPr>
              <w:spacing w:after="0" w:line="259" w:lineRule="auto"/>
              <w:ind w:left="55" w:firstLine="0"/>
              <w:jc w:val="left"/>
            </w:pPr>
            <w:r>
              <w:rPr>
                <w:b/>
              </w:rPr>
              <w:t xml:space="preserve">Подселение в 2-х мест. 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D9F975" w14:textId="77777777" w:rsidR="005B1252" w:rsidRDefault="00B57D95">
            <w:pPr>
              <w:spacing w:after="0" w:line="259" w:lineRule="auto"/>
              <w:ind w:left="6" w:firstLine="0"/>
              <w:jc w:val="center"/>
            </w:pPr>
            <w:r>
              <w:rPr>
                <w:b/>
              </w:rPr>
              <w:t>1-о местный</w:t>
            </w:r>
            <w:r>
              <w:rPr>
                <w:sz w:val="24"/>
              </w:rPr>
              <w:t xml:space="preserve"> </w:t>
            </w:r>
          </w:p>
        </w:tc>
      </w:tr>
      <w:tr w:rsidR="005B1252" w14:paraId="238E7E9C" w14:textId="77777777">
        <w:trPr>
          <w:trHeight w:val="550"/>
        </w:trPr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0A813A" w14:textId="77777777" w:rsidR="005B1252" w:rsidRDefault="00B57D95">
            <w:pPr>
              <w:spacing w:after="0" w:line="259" w:lineRule="auto"/>
              <w:ind w:left="6" w:firstLine="0"/>
              <w:jc w:val="center"/>
            </w:pPr>
            <w:r>
              <w:rPr>
                <w:b/>
                <w:sz w:val="24"/>
              </w:rPr>
              <w:t xml:space="preserve">взрослые 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0C49CB" w14:textId="77777777" w:rsidR="005B1252" w:rsidRDefault="00B57D95">
            <w:pPr>
              <w:spacing w:after="0" w:line="259" w:lineRule="auto"/>
              <w:ind w:left="3" w:firstLine="0"/>
              <w:jc w:val="center"/>
            </w:pPr>
            <w:r>
              <w:rPr>
                <w:rFonts w:ascii="Bookman Old Style" w:eastAsia="Bookman Old Style" w:hAnsi="Bookman Old Style" w:cs="Bookman Old Style"/>
                <w:b/>
                <w:sz w:val="28"/>
              </w:rPr>
              <w:t xml:space="preserve">22600 </w:t>
            </w:r>
          </w:p>
        </w:tc>
        <w:tc>
          <w:tcPr>
            <w:tcW w:w="2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779B4E" w14:textId="77777777" w:rsidR="005B1252" w:rsidRDefault="00B57D95">
            <w:pPr>
              <w:spacing w:after="0" w:line="259" w:lineRule="auto"/>
              <w:ind w:left="3" w:firstLine="0"/>
              <w:jc w:val="center"/>
            </w:pPr>
            <w:r>
              <w:rPr>
                <w:rFonts w:ascii="Bookman Old Style" w:eastAsia="Bookman Old Style" w:hAnsi="Bookman Old Style" w:cs="Bookman Old Style"/>
                <w:b/>
                <w:sz w:val="28"/>
              </w:rPr>
              <w:t xml:space="preserve">22900 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8DEB46" w14:textId="77777777" w:rsidR="005B1252" w:rsidRDefault="00B57D95">
            <w:pPr>
              <w:spacing w:after="0" w:line="259" w:lineRule="auto"/>
              <w:ind w:left="4" w:firstLine="0"/>
              <w:jc w:val="center"/>
            </w:pPr>
            <w:r>
              <w:rPr>
                <w:rFonts w:ascii="Bookman Old Style" w:eastAsia="Bookman Old Style" w:hAnsi="Bookman Old Style" w:cs="Bookman Old Style"/>
                <w:b/>
                <w:sz w:val="28"/>
              </w:rPr>
              <w:t xml:space="preserve">23900 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8795E7" w14:textId="77777777" w:rsidR="005B1252" w:rsidRDefault="00B57D95">
            <w:pPr>
              <w:spacing w:after="0" w:line="259" w:lineRule="auto"/>
              <w:ind w:left="9" w:firstLine="0"/>
              <w:jc w:val="center"/>
            </w:pPr>
            <w:r>
              <w:rPr>
                <w:rFonts w:ascii="Bookman Old Style" w:eastAsia="Bookman Old Style" w:hAnsi="Bookman Old Style" w:cs="Bookman Old Style"/>
                <w:b/>
                <w:sz w:val="28"/>
              </w:rPr>
              <w:t xml:space="preserve">28500 </w:t>
            </w:r>
          </w:p>
        </w:tc>
      </w:tr>
      <w:tr w:rsidR="005B1252" w14:paraId="18A6E70D" w14:textId="77777777">
        <w:trPr>
          <w:trHeight w:val="550"/>
        </w:trPr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9BE949" w14:textId="77777777" w:rsidR="005B1252" w:rsidRDefault="00B57D95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sz w:val="24"/>
              </w:rPr>
              <w:t xml:space="preserve">пенсион/студенты 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515B5A" w14:textId="77777777" w:rsidR="005B1252" w:rsidRDefault="00B57D95">
            <w:pPr>
              <w:spacing w:after="0" w:line="259" w:lineRule="auto"/>
              <w:ind w:left="3" w:firstLine="0"/>
              <w:jc w:val="center"/>
            </w:pPr>
            <w:r>
              <w:rPr>
                <w:rFonts w:ascii="Bookman Old Style" w:eastAsia="Bookman Old Style" w:hAnsi="Bookman Old Style" w:cs="Bookman Old Style"/>
                <w:b/>
                <w:sz w:val="28"/>
              </w:rPr>
              <w:t xml:space="preserve">22400 </w:t>
            </w:r>
          </w:p>
        </w:tc>
        <w:tc>
          <w:tcPr>
            <w:tcW w:w="2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2A709F" w14:textId="77777777" w:rsidR="005B1252" w:rsidRDefault="00B57D95">
            <w:pPr>
              <w:spacing w:after="0" w:line="259" w:lineRule="auto"/>
              <w:ind w:left="3" w:firstLine="0"/>
              <w:jc w:val="center"/>
            </w:pPr>
            <w:r>
              <w:rPr>
                <w:rFonts w:ascii="Bookman Old Style" w:eastAsia="Bookman Old Style" w:hAnsi="Bookman Old Style" w:cs="Bookman Old Style"/>
                <w:b/>
                <w:sz w:val="28"/>
              </w:rPr>
              <w:t xml:space="preserve">22700 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2F7761" w14:textId="77777777" w:rsidR="005B1252" w:rsidRDefault="00B57D95">
            <w:pPr>
              <w:spacing w:after="0" w:line="259" w:lineRule="auto"/>
              <w:ind w:left="4" w:firstLine="0"/>
              <w:jc w:val="center"/>
            </w:pPr>
            <w:r>
              <w:rPr>
                <w:rFonts w:ascii="Bookman Old Style" w:eastAsia="Bookman Old Style" w:hAnsi="Bookman Old Style" w:cs="Bookman Old Style"/>
                <w:b/>
                <w:sz w:val="28"/>
              </w:rPr>
              <w:t xml:space="preserve">23700 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038234" w14:textId="77777777" w:rsidR="005B1252" w:rsidRDefault="00B57D95">
            <w:pPr>
              <w:spacing w:after="0" w:line="259" w:lineRule="auto"/>
              <w:ind w:left="9" w:firstLine="0"/>
              <w:jc w:val="center"/>
            </w:pPr>
            <w:r>
              <w:rPr>
                <w:rFonts w:ascii="Bookman Old Style" w:eastAsia="Bookman Old Style" w:hAnsi="Bookman Old Style" w:cs="Bookman Old Style"/>
                <w:b/>
                <w:sz w:val="28"/>
              </w:rPr>
              <w:t xml:space="preserve">28300 </w:t>
            </w:r>
          </w:p>
        </w:tc>
      </w:tr>
      <w:tr w:rsidR="005B1252" w14:paraId="4242C965" w14:textId="77777777">
        <w:trPr>
          <w:trHeight w:val="550"/>
        </w:trPr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FA8F40" w14:textId="77777777" w:rsidR="005B1252" w:rsidRDefault="00B57D95">
            <w:pPr>
              <w:spacing w:after="0" w:line="259" w:lineRule="auto"/>
              <w:ind w:left="7" w:firstLine="0"/>
              <w:jc w:val="center"/>
            </w:pPr>
            <w:r>
              <w:rPr>
                <w:b/>
                <w:sz w:val="24"/>
              </w:rPr>
              <w:t xml:space="preserve">дети до 14 лет 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566691" w14:textId="77777777" w:rsidR="005B1252" w:rsidRDefault="00B57D95">
            <w:pPr>
              <w:spacing w:after="0" w:line="259" w:lineRule="auto"/>
              <w:ind w:left="3" w:firstLine="0"/>
              <w:jc w:val="center"/>
            </w:pPr>
            <w:r>
              <w:rPr>
                <w:rFonts w:ascii="Bookman Old Style" w:eastAsia="Bookman Old Style" w:hAnsi="Bookman Old Style" w:cs="Bookman Old Style"/>
                <w:b/>
                <w:sz w:val="28"/>
              </w:rPr>
              <w:t xml:space="preserve">22300 </w:t>
            </w:r>
          </w:p>
        </w:tc>
        <w:tc>
          <w:tcPr>
            <w:tcW w:w="2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A973C2" w14:textId="77777777" w:rsidR="005B1252" w:rsidRDefault="00B57D95">
            <w:pPr>
              <w:spacing w:after="0" w:line="259" w:lineRule="auto"/>
              <w:ind w:left="3" w:firstLine="0"/>
              <w:jc w:val="center"/>
            </w:pPr>
            <w:r>
              <w:rPr>
                <w:rFonts w:ascii="Bookman Old Style" w:eastAsia="Bookman Old Style" w:hAnsi="Bookman Old Style" w:cs="Bookman Old Style"/>
                <w:b/>
                <w:sz w:val="28"/>
              </w:rPr>
              <w:t xml:space="preserve">22600 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CAC454" w14:textId="77777777" w:rsidR="005B1252" w:rsidRDefault="00B57D95">
            <w:pPr>
              <w:spacing w:after="0" w:line="259" w:lineRule="auto"/>
              <w:ind w:left="6" w:firstLine="0"/>
              <w:jc w:val="center"/>
            </w:pPr>
            <w:r>
              <w:rPr>
                <w:rFonts w:ascii="Bookman Old Style" w:eastAsia="Bookman Old Style" w:hAnsi="Bookman Old Style" w:cs="Bookman Old Style"/>
                <w:b/>
                <w:sz w:val="28"/>
              </w:rPr>
              <w:t xml:space="preserve">--- 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DA7EE3" w14:textId="77777777" w:rsidR="005B1252" w:rsidRDefault="00B57D95">
            <w:pPr>
              <w:spacing w:after="0" w:line="259" w:lineRule="auto"/>
              <w:ind w:left="6" w:firstLine="0"/>
              <w:jc w:val="center"/>
            </w:pPr>
            <w:r>
              <w:rPr>
                <w:rFonts w:ascii="Bookman Old Style" w:eastAsia="Bookman Old Style" w:hAnsi="Bookman Old Style" w:cs="Bookman Old Style"/>
                <w:b/>
                <w:sz w:val="28"/>
              </w:rPr>
              <w:t xml:space="preserve">--- </w:t>
            </w:r>
          </w:p>
        </w:tc>
      </w:tr>
    </w:tbl>
    <w:p w14:paraId="17350189" w14:textId="77777777" w:rsidR="005B1252" w:rsidRDefault="00B57D95">
      <w:pPr>
        <w:spacing w:after="4" w:line="279" w:lineRule="auto"/>
        <w:ind w:left="-5"/>
        <w:jc w:val="left"/>
      </w:pPr>
      <w:r>
        <w:rPr>
          <w:b/>
          <w:i/>
          <w:sz w:val="24"/>
          <w:u w:val="single" w:color="000000"/>
        </w:rPr>
        <w:t>В стоимость входит:</w:t>
      </w:r>
      <w:r>
        <w:rPr>
          <w:i/>
          <w:sz w:val="24"/>
        </w:rPr>
        <w:t xml:space="preserve"> проезд автобусом </w:t>
      </w:r>
      <w:r>
        <w:rPr>
          <w:i/>
        </w:rPr>
        <w:t xml:space="preserve">- </w:t>
      </w:r>
      <w:proofErr w:type="spellStart"/>
      <w:r>
        <w:rPr>
          <w:b/>
          <w:i/>
          <w:sz w:val="24"/>
        </w:rPr>
        <w:t>Zong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Tong</w:t>
      </w:r>
      <w:proofErr w:type="spellEnd"/>
      <w:r>
        <w:rPr>
          <w:i/>
          <w:sz w:val="24"/>
          <w:u w:val="single" w:color="000000"/>
        </w:rPr>
        <w:t>,</w:t>
      </w:r>
      <w:r>
        <w:rPr>
          <w:i/>
          <w:sz w:val="24"/>
        </w:rPr>
        <w:t xml:space="preserve"> </w:t>
      </w:r>
      <w:r>
        <w:rPr>
          <w:i/>
          <w:sz w:val="24"/>
        </w:rPr>
        <w:t>экскурсии по программе; входные билеты;</w:t>
      </w:r>
      <w:r>
        <w:rPr>
          <w:sz w:val="24"/>
        </w:rPr>
        <w:t xml:space="preserve"> </w:t>
      </w:r>
      <w:r>
        <w:rPr>
          <w:i/>
          <w:sz w:val="24"/>
        </w:rPr>
        <w:t xml:space="preserve">проживание </w:t>
      </w:r>
      <w:r>
        <w:rPr>
          <w:b/>
          <w:i/>
          <w:sz w:val="24"/>
        </w:rPr>
        <w:t xml:space="preserve">в </w:t>
      </w:r>
      <w:proofErr w:type="spellStart"/>
      <w:r>
        <w:rPr>
          <w:b/>
          <w:i/>
          <w:sz w:val="24"/>
        </w:rPr>
        <w:t>гос-це</w:t>
      </w:r>
      <w:proofErr w:type="spellEnd"/>
      <w:r>
        <w:rPr>
          <w:b/>
          <w:i/>
          <w:sz w:val="24"/>
        </w:rPr>
        <w:t xml:space="preserve"> «</w:t>
      </w:r>
      <w:proofErr w:type="spellStart"/>
      <w:r>
        <w:rPr>
          <w:b/>
          <w:i/>
          <w:sz w:val="24"/>
        </w:rPr>
        <w:t>Маринс</w:t>
      </w:r>
      <w:proofErr w:type="spellEnd"/>
      <w:r>
        <w:rPr>
          <w:b/>
          <w:i/>
          <w:sz w:val="24"/>
        </w:rPr>
        <w:t xml:space="preserve"> парк отель 4*»</w:t>
      </w:r>
      <w:r>
        <w:rPr>
          <w:i/>
          <w:sz w:val="24"/>
        </w:rPr>
        <w:t xml:space="preserve"> - 1-2-3 местные номера со всеми удобствами</w:t>
      </w:r>
      <w:r>
        <w:rPr>
          <w:sz w:val="24"/>
        </w:rPr>
        <w:t xml:space="preserve"> </w:t>
      </w:r>
    </w:p>
    <w:p w14:paraId="67889013" w14:textId="77777777" w:rsidR="005B1252" w:rsidRDefault="00B57D95">
      <w:pPr>
        <w:spacing w:after="4" w:line="279" w:lineRule="auto"/>
        <w:ind w:left="-5"/>
        <w:jc w:val="left"/>
      </w:pPr>
      <w:r>
        <w:rPr>
          <w:i/>
          <w:sz w:val="24"/>
        </w:rPr>
        <w:t xml:space="preserve">в самом центре Нижнего Новгорода; </w:t>
      </w:r>
      <w:r>
        <w:rPr>
          <w:b/>
          <w:i/>
          <w:sz w:val="24"/>
        </w:rPr>
        <w:t>питание - 2 завтрака (шведский стол), 3 поздних обеда;</w:t>
      </w:r>
      <w:r>
        <w:rPr>
          <w:sz w:val="24"/>
        </w:rPr>
        <w:t xml:space="preserve"> </w:t>
      </w:r>
      <w:r>
        <w:rPr>
          <w:i/>
          <w:sz w:val="24"/>
        </w:rPr>
        <w:t xml:space="preserve">страховка от несчастного случая; услуги </w:t>
      </w:r>
      <w:r>
        <w:rPr>
          <w:i/>
          <w:sz w:val="24"/>
        </w:rPr>
        <w:t>гида.</w:t>
      </w:r>
      <w:r>
        <w:rPr>
          <w:sz w:val="24"/>
        </w:rPr>
        <w:t xml:space="preserve">  </w:t>
      </w:r>
      <w:r>
        <w:rPr>
          <w:sz w:val="18"/>
        </w:rPr>
        <w:t xml:space="preserve">                                                                                                                      </w:t>
      </w:r>
      <w:r>
        <w:rPr>
          <w:sz w:val="24"/>
        </w:rPr>
        <w:t xml:space="preserve"> </w:t>
      </w:r>
    </w:p>
    <w:sectPr w:rsidR="005B1252">
      <w:pgSz w:w="11904" w:h="16836"/>
      <w:pgMar w:top="1440" w:right="786" w:bottom="1440" w:left="3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F799F"/>
    <w:multiLevelType w:val="hybridMultilevel"/>
    <w:tmpl w:val="505645F4"/>
    <w:lvl w:ilvl="0" w:tplc="09C66B80">
      <w:start w:val="19"/>
      <w:numFmt w:val="decimal"/>
      <w:pStyle w:val="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superscript"/>
      </w:rPr>
    </w:lvl>
    <w:lvl w:ilvl="1" w:tplc="64187038">
      <w:start w:val="1"/>
      <w:numFmt w:val="lowerLetter"/>
      <w:lvlText w:val="%2"/>
      <w:lvlJc w:val="left"/>
      <w:pPr>
        <w:ind w:left="496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superscript"/>
      </w:rPr>
    </w:lvl>
    <w:lvl w:ilvl="2" w:tplc="8A488178">
      <w:start w:val="1"/>
      <w:numFmt w:val="lowerRoman"/>
      <w:lvlText w:val="%3"/>
      <w:lvlJc w:val="left"/>
      <w:pPr>
        <w:ind w:left="568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superscript"/>
      </w:rPr>
    </w:lvl>
    <w:lvl w:ilvl="3" w:tplc="80DE27FA">
      <w:start w:val="1"/>
      <w:numFmt w:val="decimal"/>
      <w:lvlText w:val="%4"/>
      <w:lvlJc w:val="left"/>
      <w:pPr>
        <w:ind w:left="640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superscript"/>
      </w:rPr>
    </w:lvl>
    <w:lvl w:ilvl="4" w:tplc="135E58BC">
      <w:start w:val="1"/>
      <w:numFmt w:val="lowerLetter"/>
      <w:lvlText w:val="%5"/>
      <w:lvlJc w:val="left"/>
      <w:pPr>
        <w:ind w:left="712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superscript"/>
      </w:rPr>
    </w:lvl>
    <w:lvl w:ilvl="5" w:tplc="BDD62E3E">
      <w:start w:val="1"/>
      <w:numFmt w:val="lowerRoman"/>
      <w:lvlText w:val="%6"/>
      <w:lvlJc w:val="left"/>
      <w:pPr>
        <w:ind w:left="784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superscript"/>
      </w:rPr>
    </w:lvl>
    <w:lvl w:ilvl="6" w:tplc="8DF0DD4E">
      <w:start w:val="1"/>
      <w:numFmt w:val="decimal"/>
      <w:lvlText w:val="%7"/>
      <w:lvlJc w:val="left"/>
      <w:pPr>
        <w:ind w:left="856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superscript"/>
      </w:rPr>
    </w:lvl>
    <w:lvl w:ilvl="7" w:tplc="95FEA062">
      <w:start w:val="1"/>
      <w:numFmt w:val="lowerLetter"/>
      <w:lvlText w:val="%8"/>
      <w:lvlJc w:val="left"/>
      <w:pPr>
        <w:ind w:left="928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superscript"/>
      </w:rPr>
    </w:lvl>
    <w:lvl w:ilvl="8" w:tplc="57642886">
      <w:start w:val="1"/>
      <w:numFmt w:val="lowerRoman"/>
      <w:lvlText w:val="%9"/>
      <w:lvlJc w:val="left"/>
      <w:pPr>
        <w:ind w:left="1000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252"/>
    <w:rsid w:val="005B1252"/>
    <w:rsid w:val="00B5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08341"/>
  <w15:docId w15:val="{13727152-2595-4DDA-9728-BC70043C8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6" w:line="265" w:lineRule="auto"/>
      <w:ind w:left="44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1"/>
      </w:numPr>
      <w:spacing w:after="6"/>
      <w:ind w:right="3056"/>
      <w:jc w:val="right"/>
      <w:outlineLvl w:val="0"/>
    </w:pPr>
    <w:rPr>
      <w:rFonts w:ascii="Times New Roman" w:eastAsia="Times New Roman" w:hAnsi="Times New Roman" w:cs="Times New Roman"/>
      <w:b/>
      <w:color w:val="00000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638</Words>
  <Characters>3642</Characters>
  <Application>Microsoft Office Word</Application>
  <DocSecurity>0</DocSecurity>
  <Lines>30</Lines>
  <Paragraphs>8</Paragraphs>
  <ScaleCrop>false</ScaleCrop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Comp2</dc:creator>
  <cp:keywords/>
  <cp:lastModifiedBy>Comp2</cp:lastModifiedBy>
  <cp:revision>3</cp:revision>
  <cp:lastPrinted>2025-09-02T07:35:00Z</cp:lastPrinted>
  <dcterms:created xsi:type="dcterms:W3CDTF">2025-09-02T07:36:00Z</dcterms:created>
  <dcterms:modified xsi:type="dcterms:W3CDTF">2025-09-02T07:36:00Z</dcterms:modified>
</cp:coreProperties>
</file>